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09.02.2017</w:t>
      </w:r>
      <w:bookmarkStart w:id="0" w:name="_GoBack"/>
      <w:bookmarkEnd w:id="0"/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7E471A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E471A" w:rsidRPr="008978B2" w:rsidRDefault="007E471A" w:rsidP="002E5F6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E471A" w:rsidRDefault="007E471A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E471A" w:rsidRPr="008978B2" w:rsidRDefault="007E471A" w:rsidP="006E2F84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E471A" w:rsidRPr="0033438E" w:rsidRDefault="007E471A" w:rsidP="003507D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AYNI-FARKLI ”  isimli 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E471A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Pr="008978B2" w:rsidRDefault="007E471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E471A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Pr="008978B2" w:rsidRDefault="007E471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E471A" w:rsidRDefault="007E471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E471A" w:rsidRDefault="007E471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E471A" w:rsidRDefault="007E471A" w:rsidP="003507D8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7E471A" w:rsidRDefault="007E471A" w:rsidP="003507D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E471A" w:rsidRDefault="007E471A" w:rsidP="003507D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E471A" w:rsidRPr="003507D8" w:rsidRDefault="007E471A" w:rsidP="003507D8">
      <w:pPr>
        <w:ind w:left="5664" w:firstLine="708"/>
      </w:pPr>
      <w:r w:rsidRPr="00FF30F4">
        <w:rPr>
          <w:rFonts w:ascii="Comic Sans MS" w:hAnsi="Comic Sans MS"/>
          <w:b/>
          <w:bCs/>
        </w:rPr>
        <w:t>AYNI-FARKLI</w:t>
      </w:r>
    </w:p>
    <w:p w:rsidR="007E471A" w:rsidRPr="003507D8" w:rsidRDefault="007E471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Etkinlik Türü      </w:t>
      </w:r>
      <w:r w:rsidRPr="003507D8">
        <w:rPr>
          <w:rFonts w:ascii="Comic Sans MS" w:hAnsi="Comic Sans MS"/>
          <w:bCs/>
          <w:sz w:val="20"/>
          <w:szCs w:val="20"/>
        </w:rPr>
        <w:t>Oyun</w:t>
      </w:r>
      <w:r w:rsidRPr="003507D8"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 -okuma yazmaya hazırlık</w:t>
      </w:r>
      <w:r>
        <w:rPr>
          <w:rFonts w:ascii="Comic Sans MS" w:hAnsi="Comic Sans MS"/>
          <w:color w:val="333333"/>
          <w:sz w:val="20"/>
          <w:szCs w:val="20"/>
          <w:shd w:val="clear" w:color="auto" w:fill="FFFFFF"/>
        </w:rPr>
        <w:t xml:space="preserve"> </w:t>
      </w:r>
      <w:r w:rsidRPr="003507D8">
        <w:rPr>
          <w:color w:val="333333"/>
          <w:sz w:val="20"/>
          <w:szCs w:val="20"/>
          <w:shd w:val="clear" w:color="auto" w:fill="FFFFFF"/>
        </w:rPr>
        <w:t>(Bütünleştirilmiş bireysel etkin</w:t>
      </w:r>
      <w:r>
        <w:rPr>
          <w:color w:val="333333"/>
          <w:sz w:val="20"/>
          <w:szCs w:val="20"/>
          <w:shd w:val="clear" w:color="auto" w:fill="FFFFFF"/>
        </w:rPr>
        <w:t>lik)</w:t>
      </w:r>
    </w:p>
    <w:p w:rsidR="007E471A" w:rsidRDefault="007E471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</w:t>
      </w:r>
      <w:r>
        <w:rPr>
          <w:rFonts w:ascii="Comic Sans MS" w:hAnsi="Comic Sans MS"/>
          <w:b/>
          <w:bCs/>
          <w:sz w:val="20"/>
          <w:szCs w:val="20"/>
        </w:rPr>
        <w:t>…..</w:t>
      </w:r>
    </w:p>
    <w:p w:rsidR="007E471A" w:rsidRPr="00436F22" w:rsidRDefault="007E471A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7E471A" w:rsidRPr="00BB3A48" w:rsidRDefault="007E471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31.5pt;height:263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7E471A" w:rsidRPr="00FF30F4" w:rsidRDefault="007E471A" w:rsidP="00FF30F4">
                  <w:pPr>
                    <w:ind w:left="2148"/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</w:pPr>
                  <w:r w:rsidRPr="00FF30F4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7E471A" w:rsidRPr="00FF30F4" w:rsidRDefault="007E471A" w:rsidP="00FF30F4">
                  <w:pPr>
                    <w:pStyle w:val="NoSpacing"/>
                    <w:ind w:left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BİLİŞSEL  GELİŞİM</w:t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Kazanım1: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Nesne/durum/olaya dikkatini verir. Göstergeleri: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Dikkat edilmesi gereken nesne/durum/olaya odaklanır.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Dikkatini çeken nesne/durum/olayı ayrıntılarıyla açıklar.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Kazanım3:</w:t>
                  </w:r>
                  <w:r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Algıladıklarını 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hatırlar. Göstergeleri: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Nesne/durum/olayı bir süre sonra yeniden söyler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 5: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 ya da varlıkları gözlemler.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Göstergeleri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adını söyler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dokusunu söyler.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Nesne/varlığın kullanım amaçlarını söyler.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Kazanım 6: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Nesne ya da varlıkları özelliklerine göre eşleştirir. </w:t>
                  </w:r>
                  <w:r w:rsidRPr="00FF30F4"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  <w:t>Göstergeleri: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Nesne/varlıkları birebir eşleştirir.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Nesne/varlıkları dokusuna göre ayırt eder, eşleştirir.</w:t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br/>
                  </w:r>
                  <w:r w:rsidRPr="00FF30F4">
                    <w:rPr>
                      <w:rFonts w:ascii="Comic Sans MS" w:hAnsi="Comic Sans MS"/>
                      <w:color w:val="333333"/>
                      <w:sz w:val="20"/>
                      <w:szCs w:val="20"/>
                      <w:shd w:val="clear" w:color="auto" w:fill="FFFFFF"/>
                    </w:rPr>
                    <w:t>Eş nesne/varlıkları gösterir.</w:t>
                  </w:r>
                </w:p>
                <w:p w:rsidR="007E471A" w:rsidRPr="00FF30F4" w:rsidRDefault="007E471A" w:rsidP="00FF30F4">
                  <w:pPr>
                    <w:pStyle w:val="NoSpacing"/>
                    <w:ind w:left="708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4.15pt;width:390.25pt;height:412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7E471A" w:rsidRPr="0061787D" w:rsidRDefault="007E471A" w:rsidP="0061787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471A" w:rsidRPr="0061787D" w:rsidRDefault="007E471A" w:rsidP="002E5F60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E471A" w:rsidRPr="0061787D" w:rsidRDefault="007E471A" w:rsidP="0061787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Öğretmen orta boyda bir kutunun önüne, bir el sığacak genişlikte iki delik açar. Kutunun içini aynı-farklı özelliklerdeki nesnelerle doldurur (Örn.iki adet kalem, iki adet şapka, iki adet top, iki adet çatal, bir adet peçete,bir adet mandal,iki adet fındık, iki adet şişe,</w:t>
                  </w:r>
                  <w:r w:rsidRPr="0061787D">
                    <w:rPr>
                      <w:rStyle w:val="HTMLAcronym"/>
                      <w:rFonts w:ascii="Comic Sans MS" w:hAnsi="Comic Sans MS"/>
                      <w:sz w:val="20"/>
                      <w:szCs w:val="20"/>
                      <w:bdr w:val="none" w:sz="0" w:space="0" w:color="auto" w:frame="1"/>
                      <w:shd w:val="clear" w:color="auto" w:fill="FFFFFF"/>
                    </w:rPr>
                    <w:t xml:space="preserve"> vb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.)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Çocuklara , ”Size bir hazine sandığı getirdim. Ama bu sandığın bir özelliği var. O da, içindeki bazı nesneler birbirleri ile aynı,bazıları faklı. Bakalım bu sandığın içindeki hazinelerin hangilerinin aynı, hangilerinin farklı olduğunu bulabilecek miyiz?” şeklinde bir yönerge verir.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Öğretmen çocuklara, ellerini kutudaki deliklerden içeri sokarak nesnelere dokunmalarını ve aynı olan nesneleri bulmaya çalışmalarını söyler ve sorularla çocukların dikkatlerini yoğunlaştırmalarına yardımcı olur.</w:t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Öğretmen sırayla sınıftaki tüm çocukların etkinliğe katılımlarını sağlar. Bulunan nesnelerden aynı olanlar eşlenerek sergilenir ve özellikleri</w:t>
                  </w:r>
                  <w:r w:rsidRPr="0061787D">
                    <w:rPr>
                      <w:rStyle w:val="apple-converted-space"/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 </w:t>
                  </w:r>
                  <w:hyperlink r:id="rId7" w:history="1">
                    <w:r w:rsidRPr="0061787D">
                      <w:rPr>
                        <w:rStyle w:val="Hyperlink"/>
                        <w:rFonts w:ascii="Comic Sans MS" w:hAnsi="Comic Sans MS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hakkı</w:t>
                    </w:r>
                  </w:hyperlink>
                  <w:r w:rsidRPr="0061787D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nda konuşulur.</w:t>
                  </w:r>
                </w:p>
                <w:p w:rsidR="007E471A" w:rsidRPr="002E5F60" w:rsidRDefault="007E471A" w:rsidP="002E5F60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jc w:val="center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2E5F60">
                    <w:rPr>
                      <w:rStyle w:val="Strong"/>
                      <w:rFonts w:ascii="Comic Sans MS" w:hAnsi="Comic Sans MS" w:cs="Arial"/>
                      <w:b w:val="0"/>
                      <w:sz w:val="20"/>
                      <w:szCs w:val="20"/>
                    </w:rPr>
                    <w:t xml:space="preserve">BEDENİM PARMAK OYUNU 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sz w:val="20"/>
                      <w:szCs w:val="20"/>
                    </w:rPr>
                    <w:t>oynanır</w:t>
                  </w:r>
                </w:p>
                <w:p w:rsidR="007E471A" w:rsidRPr="0061787D" w:rsidRDefault="007E471A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ind w:left="765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t>El çırpmak için iki elim var, (iki el çırpılır.)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Koklamak için burnum, (koklama hareketi yapılır.)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Düşünmek için başım, (baş sallanır.)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Nefes almak için ciğerlerim, (nefes alınır.)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Görmek için gözlerim, (gözler gösterilir.)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İşitmek için kulaklarım var, (kulaklar gösterilir.)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Benim işte böyle,</w:t>
                  </w: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Güzel bir bedenim var. (beden gösterilir.)</w:t>
                  </w:r>
                </w:p>
                <w:p w:rsidR="007E471A" w:rsidRPr="0061787D" w:rsidRDefault="007E471A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 w:cs="Arial"/>
                      <w:sz w:val="20"/>
                      <w:szCs w:val="20"/>
                    </w:rPr>
                    <w:t>Çocuklar masalara alınarak aynı-farklı kavramı ile ilgili çalışma sayfaları öğretmen rehberliğin de yaptırılır.</w:t>
                  </w:r>
                </w:p>
                <w:p w:rsidR="007E471A" w:rsidRPr="0061787D" w:rsidRDefault="007E471A" w:rsidP="0061787D">
                  <w:pPr>
                    <w:pStyle w:val="NormalWeb"/>
                    <w:shd w:val="clear" w:color="auto" w:fill="FFFFFF"/>
                    <w:spacing w:before="195" w:beforeAutospacing="0" w:after="195" w:afterAutospacing="0" w:line="210" w:lineRule="atLeast"/>
                    <w:ind w:left="76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787D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  <w:p w:rsidR="007E471A" w:rsidRPr="0061787D" w:rsidRDefault="007E471A" w:rsidP="0061787D">
                  <w:pPr>
                    <w:pStyle w:val="NoSpacing"/>
                    <w:ind w:left="765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1787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7E471A" w:rsidRPr="00BB3A48" w:rsidRDefault="007E471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E471A" w:rsidRPr="00BB3A48" w:rsidRDefault="007E471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-2.6pt;margin-top:253.45pt;width:331.5pt;height:6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7E471A" w:rsidRPr="00436F22" w:rsidRDefault="007E471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33438E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şişe,kalem,top,çatal,fındık</w:t>
                  </w:r>
                </w:p>
                <w:p w:rsidR="007E471A" w:rsidRPr="00447DD7" w:rsidRDefault="007E471A" w:rsidP="00447DD7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7E471A" w:rsidRDefault="007E471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7E471A" w:rsidRPr="00447DD7" w:rsidRDefault="007E471A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Eş,aynı,farklı,benzer,büyük,küçük</w:t>
                  </w:r>
                </w:p>
                <w:p w:rsidR="007E471A" w:rsidRPr="00436F22" w:rsidRDefault="007E471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7E471A" w:rsidRPr="00050CF7" w:rsidRDefault="007E471A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9" o:spid="_x0000_s1029" type="#_x0000_t202" style="position:absolute;left:0;text-align:left;margin-left:340.9pt;margin-top:-31.1pt;width:394.5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7E471A" w:rsidRPr="007706DB" w:rsidRDefault="007E471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E471A" w:rsidRDefault="007E471A"/>
    <w:p w:rsidR="007E471A" w:rsidRDefault="007E471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7E471A" w:rsidRPr="0033438E" w:rsidRDefault="007E471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438E">
        <w:rPr>
          <w:rFonts w:ascii="Comic Sans MS" w:hAnsi="Comic Sans MS"/>
          <w:sz w:val="20"/>
          <w:szCs w:val="20"/>
        </w:rPr>
        <w:t>Kutumuz da hangi nesneleri bulduk?</w:t>
      </w:r>
    </w:p>
    <w:p w:rsidR="007E471A" w:rsidRPr="0033438E" w:rsidRDefault="007E471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438E">
        <w:rPr>
          <w:rFonts w:ascii="Comic Sans MS" w:hAnsi="Comic Sans MS"/>
          <w:sz w:val="20"/>
          <w:szCs w:val="20"/>
        </w:rPr>
        <w:t>Hangi nesneler aynıydı?</w:t>
      </w:r>
    </w:p>
    <w:p w:rsidR="007E471A" w:rsidRPr="0033438E" w:rsidRDefault="007E471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438E">
        <w:rPr>
          <w:rFonts w:ascii="Comic Sans MS" w:hAnsi="Comic Sans MS"/>
          <w:sz w:val="20"/>
          <w:szCs w:val="20"/>
        </w:rPr>
        <w:t>Hangi nesneler farklıydı?</w:t>
      </w:r>
    </w:p>
    <w:p w:rsidR="007E471A" w:rsidRPr="0033438E" w:rsidRDefault="007E471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Nesnelere dokunarak bulmak size</w:t>
      </w:r>
      <w:r w:rsidRPr="0033438E">
        <w:rPr>
          <w:rFonts w:ascii="Comic Sans MS" w:hAnsi="Comic Sans MS"/>
          <w:sz w:val="20"/>
          <w:szCs w:val="20"/>
        </w:rPr>
        <w:t xml:space="preserve"> zor geldi</w:t>
      </w:r>
      <w:r>
        <w:rPr>
          <w:rFonts w:ascii="Comic Sans MS" w:hAnsi="Comic Sans MS"/>
          <w:sz w:val="20"/>
          <w:szCs w:val="20"/>
        </w:rPr>
        <w:t xml:space="preserve"> </w:t>
      </w:r>
      <w:r w:rsidRPr="0033438E">
        <w:rPr>
          <w:rFonts w:ascii="Comic Sans MS" w:hAnsi="Comic Sans MS"/>
          <w:sz w:val="20"/>
          <w:szCs w:val="20"/>
        </w:rPr>
        <w:t>mi?</w:t>
      </w:r>
    </w:p>
    <w:p w:rsidR="007E471A" w:rsidRPr="009322A4" w:rsidRDefault="007E471A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5.sayı/7.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7E471A" w:rsidRPr="00890E89" w:rsidRDefault="007E471A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E471A" w:rsidRDefault="007E471A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7E471A" w:rsidSect="000926A5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71A" w:rsidRDefault="007E471A" w:rsidP="00806A98">
      <w:pPr>
        <w:spacing w:after="0" w:line="240" w:lineRule="auto"/>
      </w:pPr>
      <w:r>
        <w:separator/>
      </w:r>
    </w:p>
  </w:endnote>
  <w:endnote w:type="continuationSeparator" w:id="0">
    <w:p w:rsidR="007E471A" w:rsidRDefault="007E471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1A" w:rsidRDefault="007E471A">
    <w:pPr>
      <w:pStyle w:val="Footer"/>
    </w:pPr>
  </w:p>
  <w:p w:rsidR="007E471A" w:rsidRDefault="007E471A">
    <w:pPr>
      <w:pStyle w:val="Footer"/>
    </w:pPr>
  </w:p>
  <w:p w:rsidR="007E471A" w:rsidRDefault="007E47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71A" w:rsidRDefault="007E471A" w:rsidP="00806A98">
      <w:pPr>
        <w:spacing w:after="0" w:line="240" w:lineRule="auto"/>
      </w:pPr>
      <w:r>
        <w:separator/>
      </w:r>
    </w:p>
  </w:footnote>
  <w:footnote w:type="continuationSeparator" w:id="0">
    <w:p w:rsidR="007E471A" w:rsidRDefault="007E471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00C4F"/>
    <w:multiLevelType w:val="hybridMultilevel"/>
    <w:tmpl w:val="12BABE3A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44960273"/>
    <w:multiLevelType w:val="hybridMultilevel"/>
    <w:tmpl w:val="5EEE4E4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7"/>
  </w:num>
  <w:num w:numId="5">
    <w:abstractNumId w:val="15"/>
  </w:num>
  <w:num w:numId="6">
    <w:abstractNumId w:val="1"/>
  </w:num>
  <w:num w:numId="7">
    <w:abstractNumId w:val="14"/>
  </w:num>
  <w:num w:numId="8">
    <w:abstractNumId w:val="11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6"/>
  </w:num>
  <w:num w:numId="15">
    <w:abstractNumId w:val="10"/>
  </w:num>
  <w:num w:numId="16">
    <w:abstractNumId w:val="8"/>
  </w:num>
  <w:num w:numId="17">
    <w:abstractNumId w:val="0"/>
  </w:num>
  <w:num w:numId="18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6E64"/>
    <w:rsid w:val="00025C53"/>
    <w:rsid w:val="000306BF"/>
    <w:rsid w:val="000340B7"/>
    <w:rsid w:val="00050CF7"/>
    <w:rsid w:val="000614C2"/>
    <w:rsid w:val="000867DE"/>
    <w:rsid w:val="000926A5"/>
    <w:rsid w:val="000A5CF9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95171"/>
    <w:rsid w:val="002A1BCC"/>
    <w:rsid w:val="002B5687"/>
    <w:rsid w:val="002C40DB"/>
    <w:rsid w:val="002E5F60"/>
    <w:rsid w:val="0030759F"/>
    <w:rsid w:val="0033438E"/>
    <w:rsid w:val="003507D8"/>
    <w:rsid w:val="00382F38"/>
    <w:rsid w:val="00395C4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B69C2"/>
    <w:rsid w:val="004B74FA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606432"/>
    <w:rsid w:val="00606435"/>
    <w:rsid w:val="0061787D"/>
    <w:rsid w:val="0062279E"/>
    <w:rsid w:val="0064489B"/>
    <w:rsid w:val="006836CC"/>
    <w:rsid w:val="006D28C4"/>
    <w:rsid w:val="006D6401"/>
    <w:rsid w:val="006D6FD2"/>
    <w:rsid w:val="006E2F84"/>
    <w:rsid w:val="00764F63"/>
    <w:rsid w:val="007706DB"/>
    <w:rsid w:val="007E471A"/>
    <w:rsid w:val="00801C8B"/>
    <w:rsid w:val="00806A98"/>
    <w:rsid w:val="00823083"/>
    <w:rsid w:val="00837E14"/>
    <w:rsid w:val="008432E8"/>
    <w:rsid w:val="0085733F"/>
    <w:rsid w:val="008637FB"/>
    <w:rsid w:val="00884AAC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42BA9"/>
    <w:rsid w:val="00A62724"/>
    <w:rsid w:val="00A70267"/>
    <w:rsid w:val="00A74287"/>
    <w:rsid w:val="00A85CB0"/>
    <w:rsid w:val="00A93841"/>
    <w:rsid w:val="00AD00DF"/>
    <w:rsid w:val="00AD188D"/>
    <w:rsid w:val="00AE611F"/>
    <w:rsid w:val="00B131D1"/>
    <w:rsid w:val="00B50A47"/>
    <w:rsid w:val="00B55A32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244C1"/>
    <w:rsid w:val="00D73AC4"/>
    <w:rsid w:val="00D94A26"/>
    <w:rsid w:val="00DF1D10"/>
    <w:rsid w:val="00DF7DB9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02C05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F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character" w:styleId="HTMLAcronym">
    <w:name w:val="HTML Acronym"/>
    <w:basedOn w:val="DefaultParagraphFont"/>
    <w:uiPriority w:val="99"/>
    <w:semiHidden/>
    <w:rsid w:val="003507D8"/>
    <w:rPr>
      <w:rFonts w:cs="Times New Roman"/>
    </w:rPr>
  </w:style>
  <w:style w:type="character" w:styleId="Strong">
    <w:name w:val="Strong"/>
    <w:basedOn w:val="DefaultParagraphFont"/>
    <w:uiPriority w:val="99"/>
    <w:qFormat/>
    <w:rsid w:val="0033438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cuksarkilari.org/cocuk-sarkilari/hak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159</Words>
  <Characters>912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2016-07-02T16:02:00Z</dcterms:created>
  <dcterms:modified xsi:type="dcterms:W3CDTF">2016-08-28T22:27:00Z</dcterms:modified>
</cp:coreProperties>
</file>